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C0349" w14:textId="52DB086A" w:rsidR="00B56B86" w:rsidRPr="00AA6B3D" w:rsidRDefault="00D13A85" w:rsidP="00B56B86">
      <w:pPr>
        <w:rPr>
          <w:rFonts w:ascii="Times New Roman" w:hAnsi="Times New Roman" w:cs="Times New Roman"/>
          <w:sz w:val="24"/>
          <w:szCs w:val="24"/>
        </w:rPr>
      </w:pPr>
      <w:r w:rsidRPr="00AA6B3D">
        <w:rPr>
          <w:rFonts w:ascii="Times New Roman" w:hAnsi="Times New Roman" w:cs="Times New Roman"/>
          <w:b/>
          <w:bCs/>
          <w:sz w:val="24"/>
          <w:szCs w:val="24"/>
          <w:lang w:val="et-EE"/>
        </w:rPr>
        <w:t>Lühiiseloomustus</w:t>
      </w:r>
      <w:r w:rsidR="00B56B86" w:rsidRPr="00AA6B3D">
        <w:rPr>
          <w:rFonts w:ascii="Times New Roman" w:hAnsi="Times New Roman" w:cs="Times New Roman"/>
          <w:sz w:val="24"/>
          <w:szCs w:val="24"/>
        </w:rPr>
        <w:t> </w:t>
      </w:r>
    </w:p>
    <w:p w14:paraId="6096F91C" w14:textId="77777777" w:rsidR="00B56B86" w:rsidRPr="00AA6B3D" w:rsidRDefault="00B56B86" w:rsidP="00B56B86">
      <w:pPr>
        <w:rPr>
          <w:rFonts w:ascii="Times New Roman" w:hAnsi="Times New Roman" w:cs="Times New Roman"/>
          <w:sz w:val="24"/>
          <w:szCs w:val="24"/>
        </w:rPr>
      </w:pPr>
      <w:r w:rsidRPr="00AA6B3D">
        <w:rPr>
          <w:rFonts w:ascii="Times New Roman" w:hAnsi="Times New Roman" w:cs="Times New Roman"/>
          <w:sz w:val="24"/>
          <w:szCs w:val="24"/>
        </w:rPr>
        <w:t> </w:t>
      </w:r>
    </w:p>
    <w:p w14:paraId="3FAA4D18" w14:textId="756455E5" w:rsidR="00D62F64" w:rsidRDefault="00B56B86" w:rsidP="00C16787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A6B3D">
        <w:rPr>
          <w:rFonts w:ascii="Times New Roman" w:hAnsi="Times New Roman" w:cs="Times New Roman"/>
          <w:sz w:val="24"/>
          <w:szCs w:val="24"/>
          <w:lang w:val="et-EE"/>
        </w:rPr>
        <w:t>OÜ Inseneribüroo STEIGER on 27.12.2005. a registreeritud ettevõte</w:t>
      </w:r>
      <w:r w:rsidR="00756779">
        <w:rPr>
          <w:rFonts w:ascii="Times New Roman" w:hAnsi="Times New Roman" w:cs="Times New Roman"/>
          <w:sz w:val="24"/>
          <w:szCs w:val="24"/>
          <w:lang w:val="et-EE"/>
        </w:rPr>
        <w:t xml:space="preserve"> ning </w:t>
      </w:r>
      <w:r w:rsidR="00756779" w:rsidRPr="00756779">
        <w:rPr>
          <w:rFonts w:ascii="Times New Roman" w:hAnsi="Times New Roman" w:cs="Times New Roman"/>
          <w:sz w:val="24"/>
          <w:szCs w:val="24"/>
          <w:lang w:val="et-EE"/>
        </w:rPr>
        <w:t>põhitegevusalaks on maavarade, maapõue ja keskkonnaga seotud insenerteenuste (geoloogilised uuringud, keskkonnamõju hindamine, keskkonna</w:t>
      </w:r>
      <w:r w:rsidR="006F148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56779" w:rsidRPr="00756779">
        <w:rPr>
          <w:rFonts w:ascii="Times New Roman" w:hAnsi="Times New Roman" w:cs="Times New Roman"/>
          <w:sz w:val="24"/>
          <w:szCs w:val="24"/>
          <w:lang w:val="et-EE"/>
        </w:rPr>
        <w:t xml:space="preserve">uuringud, projekteerimine, laboratoorsed- ja puurtööd, konsultatsioonid jms) osutamine peamiselt energeetika, mäetööstuse ja taristuehituse sektorile. </w:t>
      </w:r>
    </w:p>
    <w:p w14:paraId="5250EB15" w14:textId="77777777" w:rsidR="009F1CA8" w:rsidRPr="009F1CA8" w:rsidRDefault="00415669" w:rsidP="009F1CA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2023</w:t>
      </w:r>
      <w:r w:rsidR="00BA063F">
        <w:rPr>
          <w:rFonts w:ascii="Times New Roman" w:hAnsi="Times New Roman" w:cs="Times New Roman"/>
          <w:sz w:val="24"/>
          <w:szCs w:val="24"/>
          <w:lang w:val="et-EE"/>
        </w:rPr>
        <w:t>. aastal</w:t>
      </w:r>
      <w:r w:rsidR="00756779" w:rsidRPr="00756779">
        <w:rPr>
          <w:rFonts w:ascii="Times New Roman" w:hAnsi="Times New Roman" w:cs="Times New Roman"/>
          <w:sz w:val="24"/>
          <w:szCs w:val="24"/>
          <w:lang w:val="et-EE"/>
        </w:rPr>
        <w:t xml:space="preserve"> osutati teenuseid kokku üle 200-le ettevõttele ja asutusele. Ettevõtte konsolideeritud käive 2023. a oli 4,580 miljonit eurot (2022: 4,432 miljonit eurot). </w:t>
      </w:r>
      <w:r w:rsidR="009F1CA8" w:rsidRPr="009F1CA8">
        <w:rPr>
          <w:rFonts w:ascii="Times New Roman" w:hAnsi="Times New Roman" w:cs="Times New Roman"/>
          <w:sz w:val="24"/>
          <w:szCs w:val="24"/>
          <w:lang w:val="et-EE"/>
        </w:rPr>
        <w:t>Käibe kasvu planeerime ka käesoleval aastal. </w:t>
      </w:r>
    </w:p>
    <w:p w14:paraId="1E06CC94" w14:textId="05577301" w:rsidR="00756779" w:rsidRDefault="00756779" w:rsidP="00C16787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756779">
        <w:rPr>
          <w:rFonts w:ascii="Times New Roman" w:hAnsi="Times New Roman" w:cs="Times New Roman"/>
          <w:sz w:val="24"/>
          <w:szCs w:val="24"/>
          <w:lang w:val="et-EE"/>
        </w:rPr>
        <w:t>Alates 05.02.2024. a on ettevõttes juurutatud ja ettevõtte juhtimise süsteem vastab järgmistele ISO standarditele: ISO 9001:2015; ISO 14001:2015 ja ISO 45001:2018, mis katavad kõiki ettevõtte põhiteenuseid.</w:t>
      </w:r>
    </w:p>
    <w:p w14:paraId="1C00593F" w14:textId="39585119" w:rsidR="00940096" w:rsidRPr="00AA6B3D" w:rsidRDefault="00BD2FFA" w:rsidP="00C16787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Lisaks Tallinnas asuvale kontorile </w:t>
      </w:r>
      <w:r w:rsidR="00BA063F">
        <w:rPr>
          <w:rFonts w:ascii="Times New Roman" w:hAnsi="Times New Roman" w:cs="Times New Roman"/>
          <w:sz w:val="24"/>
          <w:szCs w:val="24"/>
          <w:lang w:val="et-EE"/>
        </w:rPr>
        <w:t>on</w:t>
      </w:r>
      <w:r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249E7" w:rsidRPr="00AA6B3D">
        <w:rPr>
          <w:rFonts w:ascii="Times New Roman" w:hAnsi="Times New Roman" w:cs="Times New Roman"/>
          <w:sz w:val="24"/>
          <w:szCs w:val="24"/>
          <w:lang w:val="et-EE"/>
        </w:rPr>
        <w:t>avanud</w:t>
      </w:r>
      <w:r w:rsidR="001F2AC9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harukontor </w:t>
      </w:r>
      <w:r w:rsidR="00D8396C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Tartus </w:t>
      </w:r>
      <w:r w:rsidR="00730E98">
        <w:rPr>
          <w:rFonts w:ascii="Times New Roman" w:hAnsi="Times New Roman" w:cs="Times New Roman"/>
          <w:sz w:val="24"/>
          <w:szCs w:val="24"/>
          <w:lang w:val="et-EE"/>
        </w:rPr>
        <w:t>ning seal asub ka</w:t>
      </w:r>
      <w:r w:rsidR="001F2AC9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ehitusmaterjalide labori filiaal.</w:t>
      </w:r>
      <w:r w:rsidR="00554A56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A3E83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Hetkel töötab firmas üle </w:t>
      </w:r>
      <w:r w:rsidR="00BA063F">
        <w:rPr>
          <w:rFonts w:ascii="Times New Roman" w:hAnsi="Times New Roman" w:cs="Times New Roman"/>
          <w:sz w:val="24"/>
          <w:szCs w:val="24"/>
          <w:lang w:val="et-EE"/>
        </w:rPr>
        <w:t>50</w:t>
      </w:r>
      <w:r w:rsidR="006A3E83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kõrgharidusega spetsialisti</w:t>
      </w:r>
      <w:r w:rsidR="005D5D8B" w:rsidRPr="00AA6B3D">
        <w:rPr>
          <w:rFonts w:ascii="Times New Roman" w:hAnsi="Times New Roman" w:cs="Times New Roman"/>
          <w:sz w:val="24"/>
          <w:szCs w:val="24"/>
          <w:lang w:val="et-EE"/>
        </w:rPr>
        <w:t>, kes jagunevad järgmiste osakondade vahel:</w:t>
      </w:r>
    </w:p>
    <w:p w14:paraId="05ABBD1E" w14:textId="6F45E552" w:rsidR="005D5D8B" w:rsidRDefault="005D5D8B" w:rsidP="00C1678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A6B3D">
        <w:rPr>
          <w:rFonts w:ascii="Times New Roman" w:hAnsi="Times New Roman" w:cs="Times New Roman"/>
          <w:sz w:val="24"/>
          <w:szCs w:val="24"/>
          <w:lang w:val="et-EE"/>
        </w:rPr>
        <w:t>Geoloogia osakond</w:t>
      </w:r>
      <w:r w:rsidR="001336E8" w:rsidRPr="00AA6B3D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677B718C" w14:textId="19A89EF6" w:rsidR="00114FB4" w:rsidRPr="00AA6B3D" w:rsidRDefault="00114FB4" w:rsidP="00C1678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Puurimise osakond</w:t>
      </w:r>
    </w:p>
    <w:p w14:paraId="512FB098" w14:textId="24D35215" w:rsidR="005D5D8B" w:rsidRPr="00AA6B3D" w:rsidRDefault="009327AE" w:rsidP="00C1678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Inseneeria</w:t>
      </w:r>
      <w:proofErr w:type="spellEnd"/>
      <w:r w:rsidR="005D5D8B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osakond</w:t>
      </w:r>
      <w:r w:rsidR="001336E8" w:rsidRPr="00AA6B3D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09C0B167" w14:textId="11934C18" w:rsidR="001336E8" w:rsidRPr="00AA6B3D" w:rsidRDefault="001336E8" w:rsidP="00C1678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A6B3D">
        <w:rPr>
          <w:rFonts w:ascii="Times New Roman" w:hAnsi="Times New Roman" w:cs="Times New Roman"/>
          <w:sz w:val="24"/>
          <w:szCs w:val="24"/>
          <w:lang w:val="et-EE"/>
        </w:rPr>
        <w:t>Keskkonnaosakond ja keskkonnalabor;</w:t>
      </w:r>
    </w:p>
    <w:p w14:paraId="3D82D2AD" w14:textId="3FBDFB2E" w:rsidR="00B56B86" w:rsidRPr="00BE79FD" w:rsidRDefault="001336E8" w:rsidP="00C1678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A6B3D">
        <w:rPr>
          <w:rFonts w:ascii="Times New Roman" w:hAnsi="Times New Roman" w:cs="Times New Roman"/>
          <w:sz w:val="24"/>
          <w:szCs w:val="24"/>
          <w:lang w:val="et-EE"/>
        </w:rPr>
        <w:t>Ehitusmaterjalide katselabor.</w:t>
      </w:r>
    </w:p>
    <w:p w14:paraId="329185AC" w14:textId="22875367" w:rsidR="00D4545B" w:rsidRDefault="00B60F01" w:rsidP="00C16787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Eelnevatel aastatel oleme </w:t>
      </w:r>
      <w:r w:rsidR="00D4545B">
        <w:rPr>
          <w:rFonts w:ascii="Times New Roman" w:hAnsi="Times New Roman" w:cs="Times New Roman"/>
          <w:sz w:val="24"/>
          <w:szCs w:val="24"/>
          <w:lang w:val="et-EE"/>
        </w:rPr>
        <w:t>lõpetanud järgnevad tööd:</w:t>
      </w:r>
      <w:r w:rsidR="00B56B86" w:rsidRPr="00AA6B3D">
        <w:rPr>
          <w:rFonts w:ascii="Times New Roman" w:hAnsi="Times New Roman" w:cs="Times New Roman"/>
          <w:sz w:val="24"/>
          <w:szCs w:val="24"/>
          <w:lang w:val="et-EE"/>
        </w:rPr>
        <w:t> </w:t>
      </w:r>
      <w:r w:rsidR="00D4545B" w:rsidRPr="00D4545B">
        <w:rPr>
          <w:rFonts w:ascii="Times New Roman" w:hAnsi="Times New Roman" w:cs="Times New Roman"/>
          <w:sz w:val="24"/>
          <w:szCs w:val="24"/>
          <w:lang w:val="et-EE"/>
        </w:rPr>
        <w:t xml:space="preserve">Liivi lahe meretuulepargi uuringute programmi ja strateegia koostamine Enefit </w:t>
      </w:r>
      <w:proofErr w:type="spellStart"/>
      <w:r w:rsidR="00D4545B" w:rsidRPr="00D4545B">
        <w:rPr>
          <w:rFonts w:ascii="Times New Roman" w:hAnsi="Times New Roman" w:cs="Times New Roman"/>
          <w:sz w:val="24"/>
          <w:szCs w:val="24"/>
          <w:lang w:val="et-EE"/>
        </w:rPr>
        <w:t>Greenile</w:t>
      </w:r>
      <w:proofErr w:type="spellEnd"/>
      <w:r w:rsidR="00D4545B" w:rsidRPr="00D4545B">
        <w:rPr>
          <w:rFonts w:ascii="Times New Roman" w:hAnsi="Times New Roman" w:cs="Times New Roman"/>
          <w:sz w:val="24"/>
          <w:szCs w:val="24"/>
          <w:lang w:val="et-EE"/>
        </w:rPr>
        <w:t xml:space="preserve"> (koostöös ettevõttega IMDC S.A.); Aidu tuulepargi ehitusgeoloogilised uuringud; Eesti Energia Estonia kaevanduse </w:t>
      </w:r>
      <w:proofErr w:type="spellStart"/>
      <w:r w:rsidR="00D4545B" w:rsidRPr="00D4545B">
        <w:rPr>
          <w:rFonts w:ascii="Times New Roman" w:hAnsi="Times New Roman" w:cs="Times New Roman"/>
          <w:sz w:val="24"/>
          <w:szCs w:val="24"/>
          <w:lang w:val="et-EE"/>
        </w:rPr>
        <w:t>pumphüdroakumulatsiooni</w:t>
      </w:r>
      <w:proofErr w:type="spellEnd"/>
      <w:r w:rsidR="00D4545B" w:rsidRPr="00D4545B">
        <w:rPr>
          <w:rFonts w:ascii="Times New Roman" w:hAnsi="Times New Roman" w:cs="Times New Roman"/>
          <w:sz w:val="24"/>
          <w:szCs w:val="24"/>
          <w:lang w:val="et-EE"/>
        </w:rPr>
        <w:t xml:space="preserve"> jaama disain, projekteerimine ja uuringute programmi koostamine (koostöös ettevõttega </w:t>
      </w:r>
      <w:proofErr w:type="spellStart"/>
      <w:r w:rsidR="00D4545B" w:rsidRPr="00D4545B">
        <w:rPr>
          <w:rFonts w:ascii="Times New Roman" w:hAnsi="Times New Roman" w:cs="Times New Roman"/>
          <w:sz w:val="24"/>
          <w:szCs w:val="24"/>
          <w:lang w:val="et-EE"/>
        </w:rPr>
        <w:t>Fichtner</w:t>
      </w:r>
      <w:proofErr w:type="spellEnd"/>
      <w:r w:rsidR="00D4545B" w:rsidRPr="00D4545B">
        <w:rPr>
          <w:rFonts w:ascii="Times New Roman" w:hAnsi="Times New Roman" w:cs="Times New Roman"/>
          <w:sz w:val="24"/>
          <w:szCs w:val="24"/>
          <w:lang w:val="et-EE"/>
        </w:rPr>
        <w:t xml:space="preserve"> GmbH &amp; Co. KG); ALARA</w:t>
      </w:r>
      <w:r w:rsidR="002B6847">
        <w:rPr>
          <w:rFonts w:ascii="Times New Roman" w:hAnsi="Times New Roman" w:cs="Times New Roman"/>
          <w:sz w:val="24"/>
          <w:szCs w:val="24"/>
          <w:lang w:val="et-EE"/>
        </w:rPr>
        <w:t xml:space="preserve"> AS</w:t>
      </w:r>
      <w:r w:rsidR="00D4545B" w:rsidRPr="00D4545B">
        <w:rPr>
          <w:rFonts w:ascii="Times New Roman" w:hAnsi="Times New Roman" w:cs="Times New Roman"/>
          <w:sz w:val="24"/>
          <w:szCs w:val="24"/>
          <w:lang w:val="et-EE"/>
        </w:rPr>
        <w:t xml:space="preserve"> radioaktiivsete jäätmete lõppladestuspaiga ehitusgeoloogiliste uuringute programmi koostamine; Fermi Letipea ehitusgeoloogiliste uuringute edukas lõpetamine (koostöös IPT Projektijuhtimine ja </w:t>
      </w:r>
      <w:proofErr w:type="spellStart"/>
      <w:r w:rsidR="00D4545B" w:rsidRPr="00D4545B">
        <w:rPr>
          <w:rFonts w:ascii="Times New Roman" w:hAnsi="Times New Roman" w:cs="Times New Roman"/>
          <w:sz w:val="24"/>
          <w:szCs w:val="24"/>
          <w:lang w:val="et-EE"/>
        </w:rPr>
        <w:t>Tractebel</w:t>
      </w:r>
      <w:proofErr w:type="spellEnd"/>
      <w:r w:rsidR="00D4545B" w:rsidRPr="00D4545B">
        <w:rPr>
          <w:rFonts w:ascii="Times New Roman" w:hAnsi="Times New Roman" w:cs="Times New Roman"/>
          <w:sz w:val="24"/>
          <w:szCs w:val="24"/>
          <w:lang w:val="et-EE"/>
        </w:rPr>
        <w:t xml:space="preserve"> Engineering S.A.); Kvaternaari põhjavee </w:t>
      </w:r>
      <w:proofErr w:type="spellStart"/>
      <w:r w:rsidR="00D4545B" w:rsidRPr="00D4545B">
        <w:rPr>
          <w:rFonts w:ascii="Times New Roman" w:hAnsi="Times New Roman" w:cs="Times New Roman"/>
          <w:sz w:val="24"/>
          <w:szCs w:val="24"/>
          <w:lang w:val="et-EE"/>
        </w:rPr>
        <w:t>geotermaalenergia</w:t>
      </w:r>
      <w:proofErr w:type="spellEnd"/>
      <w:r w:rsidR="00D4545B" w:rsidRPr="00D4545B">
        <w:rPr>
          <w:rFonts w:ascii="Times New Roman" w:hAnsi="Times New Roman" w:cs="Times New Roman"/>
          <w:sz w:val="24"/>
          <w:szCs w:val="24"/>
          <w:lang w:val="et-EE"/>
        </w:rPr>
        <w:t xml:space="preserve"> potentsiaali eeluuring MKM-</w:t>
      </w:r>
      <w:proofErr w:type="spellStart"/>
      <w:r w:rsidR="00D4545B" w:rsidRPr="00D4545B">
        <w:rPr>
          <w:rFonts w:ascii="Times New Roman" w:hAnsi="Times New Roman" w:cs="Times New Roman"/>
          <w:sz w:val="24"/>
          <w:szCs w:val="24"/>
          <w:lang w:val="et-EE"/>
        </w:rPr>
        <w:t>ile</w:t>
      </w:r>
      <w:proofErr w:type="spellEnd"/>
      <w:r w:rsidR="00D4545B" w:rsidRPr="00D4545B">
        <w:rPr>
          <w:rFonts w:ascii="Times New Roman" w:hAnsi="Times New Roman" w:cs="Times New Roman"/>
          <w:sz w:val="24"/>
          <w:szCs w:val="24"/>
          <w:lang w:val="et-EE"/>
        </w:rPr>
        <w:t>; Balti elektrijaama tuhavälja tuha uuringu OÜ-le R-S OSA SERVICE OÜ (koostöös IPT Projektijuhtimisega).</w:t>
      </w:r>
    </w:p>
    <w:p w14:paraId="10DE1FA4" w14:textId="4523D442" w:rsidR="00D4545B" w:rsidRDefault="00BE79FD" w:rsidP="00C16787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E79FD">
        <w:rPr>
          <w:rFonts w:ascii="Times New Roman" w:hAnsi="Times New Roman" w:cs="Times New Roman"/>
          <w:sz w:val="24"/>
          <w:szCs w:val="24"/>
          <w:lang w:val="et-EE"/>
        </w:rPr>
        <w:t xml:space="preserve">Ehitusmaavarade uuringutest enim töid </w:t>
      </w:r>
      <w:r w:rsidR="00F670E0">
        <w:rPr>
          <w:rFonts w:ascii="Times New Roman" w:hAnsi="Times New Roman" w:cs="Times New Roman"/>
          <w:sz w:val="24"/>
          <w:szCs w:val="24"/>
          <w:lang w:val="et-EE"/>
        </w:rPr>
        <w:t xml:space="preserve">tehtud </w:t>
      </w:r>
      <w:r w:rsidRPr="00BE79FD">
        <w:rPr>
          <w:rFonts w:ascii="Times New Roman" w:hAnsi="Times New Roman" w:cs="Times New Roman"/>
          <w:sz w:val="24"/>
          <w:szCs w:val="24"/>
          <w:lang w:val="et-EE"/>
        </w:rPr>
        <w:t xml:space="preserve">ettevõttele OÜ Marina </w:t>
      </w:r>
      <w:proofErr w:type="spellStart"/>
      <w:r w:rsidRPr="00BE79FD">
        <w:rPr>
          <w:rFonts w:ascii="Times New Roman" w:hAnsi="Times New Roman" w:cs="Times New Roman"/>
          <w:sz w:val="24"/>
          <w:szCs w:val="24"/>
          <w:lang w:val="et-EE"/>
        </w:rPr>
        <w:t>Minerals</w:t>
      </w:r>
      <w:proofErr w:type="spellEnd"/>
      <w:r w:rsidRPr="00BE79FD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proofErr w:type="spellStart"/>
      <w:r w:rsidRPr="00BE79FD">
        <w:rPr>
          <w:rFonts w:ascii="Times New Roman" w:hAnsi="Times New Roman" w:cs="Times New Roman"/>
          <w:sz w:val="24"/>
          <w:szCs w:val="24"/>
          <w:lang w:val="et-EE"/>
        </w:rPr>
        <w:t>AS-le</w:t>
      </w:r>
      <w:proofErr w:type="spellEnd"/>
      <w:r w:rsidRPr="00BE79F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BE79FD">
        <w:rPr>
          <w:rFonts w:ascii="Times New Roman" w:hAnsi="Times New Roman" w:cs="Times New Roman"/>
          <w:sz w:val="24"/>
          <w:szCs w:val="24"/>
          <w:lang w:val="et-EE"/>
        </w:rPr>
        <w:t>Tariston</w:t>
      </w:r>
      <w:proofErr w:type="spellEnd"/>
      <w:r w:rsidRPr="00BE79FD">
        <w:rPr>
          <w:rFonts w:ascii="Times New Roman" w:hAnsi="Times New Roman" w:cs="Times New Roman"/>
          <w:sz w:val="24"/>
          <w:szCs w:val="24"/>
          <w:lang w:val="et-EE"/>
        </w:rPr>
        <w:t xml:space="preserve">. Lubjakivi uuringutest oli olulisemad Järavere ja Saduküla III uuringud (OÜ Marina </w:t>
      </w:r>
      <w:proofErr w:type="spellStart"/>
      <w:r w:rsidRPr="00BE79FD">
        <w:rPr>
          <w:rFonts w:ascii="Times New Roman" w:hAnsi="Times New Roman" w:cs="Times New Roman"/>
          <w:sz w:val="24"/>
          <w:szCs w:val="24"/>
          <w:lang w:val="et-EE"/>
        </w:rPr>
        <w:t>Minerals</w:t>
      </w:r>
      <w:proofErr w:type="spellEnd"/>
      <w:r w:rsidRPr="00BE79FD">
        <w:rPr>
          <w:rFonts w:ascii="Times New Roman" w:hAnsi="Times New Roman" w:cs="Times New Roman"/>
          <w:sz w:val="24"/>
          <w:szCs w:val="24"/>
          <w:lang w:val="et-EE"/>
        </w:rPr>
        <w:t xml:space="preserve">), Ahisilla uuring (OÜ Merko Kaevandused) ja </w:t>
      </w:r>
      <w:proofErr w:type="spellStart"/>
      <w:r w:rsidRPr="00BE79FD">
        <w:rPr>
          <w:rFonts w:ascii="Times New Roman" w:hAnsi="Times New Roman" w:cs="Times New Roman"/>
          <w:sz w:val="24"/>
          <w:szCs w:val="24"/>
          <w:lang w:val="et-EE"/>
        </w:rPr>
        <w:t>Alesti</w:t>
      </w:r>
      <w:proofErr w:type="spellEnd"/>
      <w:r w:rsidRPr="00BE79FD">
        <w:rPr>
          <w:rFonts w:ascii="Times New Roman" w:hAnsi="Times New Roman" w:cs="Times New Roman"/>
          <w:sz w:val="24"/>
          <w:szCs w:val="24"/>
          <w:lang w:val="et-EE"/>
        </w:rPr>
        <w:t xml:space="preserve"> VI uuring (AS </w:t>
      </w:r>
      <w:proofErr w:type="spellStart"/>
      <w:r w:rsidRPr="00BE79FD">
        <w:rPr>
          <w:rFonts w:ascii="Times New Roman" w:hAnsi="Times New Roman" w:cs="Times New Roman"/>
          <w:sz w:val="24"/>
          <w:szCs w:val="24"/>
          <w:lang w:val="et-EE"/>
        </w:rPr>
        <w:t>Tariston</w:t>
      </w:r>
      <w:proofErr w:type="spellEnd"/>
      <w:r w:rsidRPr="00BE79FD">
        <w:rPr>
          <w:rFonts w:ascii="Times New Roman" w:hAnsi="Times New Roman" w:cs="Times New Roman"/>
          <w:sz w:val="24"/>
          <w:szCs w:val="24"/>
          <w:lang w:val="et-EE"/>
        </w:rPr>
        <w:t>).</w:t>
      </w:r>
    </w:p>
    <w:p w14:paraId="23A22677" w14:textId="77777777" w:rsidR="009F1CA8" w:rsidRDefault="00D92343" w:rsidP="000D621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A6B3D">
        <w:rPr>
          <w:rFonts w:ascii="Times New Roman" w:hAnsi="Times New Roman" w:cs="Times New Roman"/>
          <w:sz w:val="24"/>
          <w:szCs w:val="24"/>
          <w:lang w:val="et-EE"/>
        </w:rPr>
        <w:t>OÜ-l Inseneribürool STEIGER oli 20</w:t>
      </w:r>
      <w:r w:rsidR="00703231">
        <w:rPr>
          <w:rFonts w:ascii="Times New Roman" w:hAnsi="Times New Roman" w:cs="Times New Roman"/>
          <w:sz w:val="24"/>
          <w:szCs w:val="24"/>
          <w:lang w:val="et-EE"/>
        </w:rPr>
        <w:t>2</w:t>
      </w:r>
      <w:r w:rsidR="00F670E0">
        <w:rPr>
          <w:rFonts w:ascii="Times New Roman" w:hAnsi="Times New Roman" w:cs="Times New Roman"/>
          <w:sz w:val="24"/>
          <w:szCs w:val="24"/>
          <w:lang w:val="et-EE"/>
        </w:rPr>
        <w:t>3</w:t>
      </w:r>
      <w:r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. a </w:t>
      </w:r>
      <w:proofErr w:type="spellStart"/>
      <w:r w:rsidRPr="00AA6B3D">
        <w:rPr>
          <w:rFonts w:ascii="Times New Roman" w:hAnsi="Times New Roman" w:cs="Times New Roman"/>
          <w:sz w:val="24"/>
          <w:szCs w:val="24"/>
          <w:lang w:val="et-EE"/>
        </w:rPr>
        <w:t>A</w:t>
      </w:r>
      <w:proofErr w:type="spellEnd"/>
      <w:r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krediidireiting (</w:t>
      </w:r>
      <w:proofErr w:type="spellStart"/>
      <w:r w:rsidRPr="00AA6B3D">
        <w:rPr>
          <w:rFonts w:ascii="Times New Roman" w:hAnsi="Times New Roman" w:cs="Times New Roman"/>
          <w:sz w:val="24"/>
          <w:szCs w:val="24"/>
          <w:lang w:val="et-EE"/>
        </w:rPr>
        <w:t>CreditINFO</w:t>
      </w:r>
      <w:proofErr w:type="spellEnd"/>
      <w:r w:rsidRPr="00AA6B3D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9F1CA8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0B090A2F" w14:textId="77777777" w:rsidR="009F1CA8" w:rsidRDefault="009F1CA8" w:rsidP="000D621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37A5C35B" w14:textId="4E689BE4" w:rsidR="00D25927" w:rsidRDefault="006E5AF7" w:rsidP="000D621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E5AF7">
        <w:rPr>
          <w:rFonts w:ascii="Times New Roman" w:hAnsi="Times New Roman" w:cs="Times New Roman"/>
          <w:sz w:val="24"/>
          <w:szCs w:val="24"/>
          <w:lang w:val="et-EE"/>
        </w:rPr>
        <w:lastRenderedPageBreak/>
        <w:t xml:space="preserve">2024. a </w:t>
      </w:r>
      <w:r w:rsidR="006F7543">
        <w:rPr>
          <w:rFonts w:ascii="Times New Roman" w:hAnsi="Times New Roman" w:cs="Times New Roman"/>
          <w:sz w:val="24"/>
          <w:szCs w:val="24"/>
          <w:lang w:val="et-EE"/>
        </w:rPr>
        <w:t xml:space="preserve">on </w:t>
      </w:r>
      <w:r w:rsidR="003E262D">
        <w:rPr>
          <w:rFonts w:ascii="Times New Roman" w:hAnsi="Times New Roman" w:cs="Times New Roman"/>
          <w:sz w:val="24"/>
          <w:szCs w:val="24"/>
          <w:lang w:val="et-EE"/>
        </w:rPr>
        <w:t xml:space="preserve">jätkus </w:t>
      </w:r>
      <w:r w:rsidR="006F7543">
        <w:rPr>
          <w:rFonts w:ascii="Times New Roman" w:hAnsi="Times New Roman" w:cs="Times New Roman"/>
          <w:sz w:val="24"/>
          <w:szCs w:val="24"/>
          <w:lang w:val="et-EE"/>
        </w:rPr>
        <w:t xml:space="preserve">ettevõte kasv  </w:t>
      </w:r>
      <w:r w:rsidRPr="006E5AF7">
        <w:rPr>
          <w:rFonts w:ascii="Times New Roman" w:hAnsi="Times New Roman" w:cs="Times New Roman"/>
          <w:sz w:val="24"/>
          <w:szCs w:val="24"/>
          <w:lang w:val="et-EE"/>
        </w:rPr>
        <w:t>kõigi seniste teenuste pakkumis</w:t>
      </w:r>
      <w:r w:rsidR="00EA2EC7">
        <w:rPr>
          <w:rFonts w:ascii="Times New Roman" w:hAnsi="Times New Roman" w:cs="Times New Roman"/>
          <w:sz w:val="24"/>
          <w:szCs w:val="24"/>
          <w:lang w:val="et-EE"/>
        </w:rPr>
        <w:t xml:space="preserve"> osas</w:t>
      </w:r>
      <w:r w:rsidRPr="006E5AF7">
        <w:rPr>
          <w:rFonts w:ascii="Times New Roman" w:hAnsi="Times New Roman" w:cs="Times New Roman"/>
          <w:sz w:val="24"/>
          <w:szCs w:val="24"/>
          <w:lang w:val="et-EE"/>
        </w:rPr>
        <w:t xml:space="preserve"> ning suurenda</w:t>
      </w:r>
      <w:r w:rsidR="00EA2EC7">
        <w:rPr>
          <w:rFonts w:ascii="Times New Roman" w:hAnsi="Times New Roman" w:cs="Times New Roman"/>
          <w:sz w:val="24"/>
          <w:szCs w:val="24"/>
          <w:lang w:val="et-EE"/>
        </w:rPr>
        <w:t>tud</w:t>
      </w:r>
      <w:r w:rsidRPr="006E5AF7">
        <w:rPr>
          <w:rFonts w:ascii="Times New Roman" w:hAnsi="Times New Roman" w:cs="Times New Roman"/>
          <w:sz w:val="24"/>
          <w:szCs w:val="24"/>
          <w:lang w:val="et-EE"/>
        </w:rPr>
        <w:t xml:space="preserve"> võimekust ja kompetentsi eelkõige nii ehitusgeoloogiliste- ja </w:t>
      </w:r>
      <w:proofErr w:type="spellStart"/>
      <w:r w:rsidRPr="006E5AF7">
        <w:rPr>
          <w:rFonts w:ascii="Times New Roman" w:hAnsi="Times New Roman" w:cs="Times New Roman"/>
          <w:sz w:val="24"/>
          <w:szCs w:val="24"/>
          <w:lang w:val="et-EE"/>
        </w:rPr>
        <w:t>geotermaalpuurtööde</w:t>
      </w:r>
      <w:proofErr w:type="spellEnd"/>
      <w:r w:rsidRPr="006E5AF7">
        <w:rPr>
          <w:rFonts w:ascii="Times New Roman" w:hAnsi="Times New Roman" w:cs="Times New Roman"/>
          <w:sz w:val="24"/>
          <w:szCs w:val="24"/>
          <w:lang w:val="et-EE"/>
        </w:rPr>
        <w:t xml:space="preserve"> ning mereuuringute valdkonnas.</w:t>
      </w:r>
    </w:p>
    <w:p w14:paraId="2181ED96" w14:textId="7917C28D" w:rsidR="00D47D24" w:rsidRPr="00AA6B3D" w:rsidRDefault="00224F31" w:rsidP="000D6216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2019. aastal soetasime </w:t>
      </w:r>
      <w:proofErr w:type="spellStart"/>
      <w:r w:rsidRPr="00AA6B3D">
        <w:rPr>
          <w:rFonts w:ascii="Times New Roman" w:hAnsi="Times New Roman" w:cs="Times New Roman"/>
          <w:sz w:val="24"/>
          <w:szCs w:val="24"/>
          <w:lang w:val="et-EE"/>
        </w:rPr>
        <w:t>mitmefunktsionaalse</w:t>
      </w:r>
      <w:proofErr w:type="spellEnd"/>
      <w:r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puur</w:t>
      </w:r>
      <w:r w:rsidR="0026531E">
        <w:rPr>
          <w:rFonts w:ascii="Times New Roman" w:hAnsi="Times New Roman" w:cs="Times New Roman"/>
          <w:sz w:val="24"/>
          <w:szCs w:val="24"/>
          <w:lang w:val="et-EE"/>
        </w:rPr>
        <w:t>masina</w:t>
      </w:r>
      <w:r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Pr="00AA6B3D">
        <w:rPr>
          <w:rFonts w:ascii="Times New Roman" w:hAnsi="Times New Roman" w:cs="Times New Roman"/>
          <w:b/>
          <w:bCs/>
          <w:sz w:val="24"/>
          <w:szCs w:val="24"/>
          <w:lang w:val="et-EE"/>
        </w:rPr>
        <w:t>Massenza</w:t>
      </w:r>
      <w:proofErr w:type="spellEnd"/>
      <w:r w:rsidRPr="00AA6B3D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MI8</w:t>
      </w:r>
      <w:r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, millega on </w:t>
      </w:r>
      <w:r w:rsidR="007A6F60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võimalik puurida geoloogilise uuringu puurauke, veekaeve, soojuspuurauke ja teha muid puurtöid. Enamikel juhtudel kasutatakse puurimisel ühe või enama sarnase töö tegemiseks spetsiaalselt kohandatud puurpinke. Antud pingi </w:t>
      </w:r>
      <w:proofErr w:type="spellStart"/>
      <w:r w:rsidR="007A6F60" w:rsidRPr="00AA6B3D">
        <w:rPr>
          <w:rFonts w:ascii="Times New Roman" w:hAnsi="Times New Roman" w:cs="Times New Roman"/>
          <w:sz w:val="24"/>
          <w:szCs w:val="24"/>
          <w:lang w:val="et-EE"/>
        </w:rPr>
        <w:t>pöördpea</w:t>
      </w:r>
      <w:proofErr w:type="spellEnd"/>
      <w:r w:rsidR="007A6F60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võimaldab dünaamiliselt suurtes piirides reguleerida puurorgani pöörlemiskiirust ja peale</w:t>
      </w:r>
      <w:r w:rsidR="00C16787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A6F60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survet ning samas rakendada suurt pöördemomenti. See võimaldab puurimist mitme erineva meetodiga. Lisaks on puurpingi </w:t>
      </w:r>
      <w:proofErr w:type="spellStart"/>
      <w:r w:rsidR="007A6F60" w:rsidRPr="00AA6B3D">
        <w:rPr>
          <w:rFonts w:ascii="Times New Roman" w:hAnsi="Times New Roman" w:cs="Times New Roman"/>
          <w:sz w:val="24"/>
          <w:szCs w:val="24"/>
          <w:lang w:val="et-EE"/>
        </w:rPr>
        <w:t>pöördpea</w:t>
      </w:r>
      <w:proofErr w:type="spellEnd"/>
      <w:r w:rsidR="007A6F60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konstrueeritud selliselt, et võimaldab </w:t>
      </w:r>
      <w:bookmarkStart w:id="0" w:name="_Hlk181357443"/>
      <w:r w:rsidR="007A6F60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trosstõmbega südamikpuurimist topelt või </w:t>
      </w:r>
      <w:proofErr w:type="spellStart"/>
      <w:r w:rsidR="007A6F60" w:rsidRPr="00AA6B3D">
        <w:rPr>
          <w:rFonts w:ascii="Times New Roman" w:hAnsi="Times New Roman" w:cs="Times New Roman"/>
          <w:sz w:val="24"/>
          <w:szCs w:val="24"/>
          <w:lang w:val="et-EE"/>
        </w:rPr>
        <w:t>kolme-kordse</w:t>
      </w:r>
      <w:proofErr w:type="spellEnd"/>
      <w:r w:rsidR="007A6F60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toruga (nn </w:t>
      </w:r>
      <w:proofErr w:type="spellStart"/>
      <w:r w:rsidR="007A6F60" w:rsidRPr="00AA6B3D">
        <w:rPr>
          <w:rFonts w:ascii="Times New Roman" w:hAnsi="Times New Roman" w:cs="Times New Roman"/>
          <w:sz w:val="24"/>
          <w:szCs w:val="24"/>
          <w:lang w:val="et-EE"/>
        </w:rPr>
        <w:t>triple</w:t>
      </w:r>
      <w:proofErr w:type="spellEnd"/>
      <w:r w:rsidR="007A6F60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barrel </w:t>
      </w:r>
      <w:proofErr w:type="spellStart"/>
      <w:r w:rsidR="007A6F60" w:rsidRPr="00AA6B3D">
        <w:rPr>
          <w:rFonts w:ascii="Times New Roman" w:hAnsi="Times New Roman" w:cs="Times New Roman"/>
          <w:sz w:val="24"/>
          <w:szCs w:val="24"/>
          <w:lang w:val="et-EE"/>
        </w:rPr>
        <w:t>wire</w:t>
      </w:r>
      <w:r w:rsidR="00624EBC" w:rsidRPr="00AA6B3D">
        <w:rPr>
          <w:rFonts w:ascii="Times New Roman" w:hAnsi="Times New Roman" w:cs="Times New Roman"/>
          <w:sz w:val="24"/>
          <w:szCs w:val="24"/>
          <w:lang w:val="et-EE"/>
        </w:rPr>
        <w:t>-</w:t>
      </w:r>
      <w:r w:rsidR="007A6F60" w:rsidRPr="00AA6B3D">
        <w:rPr>
          <w:rFonts w:ascii="Times New Roman" w:hAnsi="Times New Roman" w:cs="Times New Roman"/>
          <w:sz w:val="24"/>
          <w:szCs w:val="24"/>
          <w:lang w:val="et-EE"/>
        </w:rPr>
        <w:t>line</w:t>
      </w:r>
      <w:proofErr w:type="spellEnd"/>
      <w:r w:rsidR="007A6F60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7A6F60" w:rsidRPr="00AA6B3D">
        <w:rPr>
          <w:rFonts w:ascii="Times New Roman" w:hAnsi="Times New Roman" w:cs="Times New Roman"/>
          <w:sz w:val="24"/>
          <w:szCs w:val="24"/>
          <w:lang w:val="et-EE"/>
        </w:rPr>
        <w:t>method</w:t>
      </w:r>
      <w:proofErr w:type="spellEnd"/>
      <w:r w:rsidR="007A6F60" w:rsidRPr="00AA6B3D">
        <w:rPr>
          <w:rFonts w:ascii="Times New Roman" w:hAnsi="Times New Roman" w:cs="Times New Roman"/>
          <w:sz w:val="24"/>
          <w:szCs w:val="24"/>
          <w:lang w:val="et-EE"/>
        </w:rPr>
        <w:t>)</w:t>
      </w:r>
      <w:bookmarkEnd w:id="0"/>
      <w:r w:rsidR="007A6F60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, mis tõstab oluliselt puurtööde kvaliteeti ning tagab õige töörežiimi korral südamiku kõrge saagise. </w:t>
      </w:r>
    </w:p>
    <w:p w14:paraId="51B1AB8E" w14:textId="77777777" w:rsidR="00EA2EC7" w:rsidRDefault="00C801C9" w:rsidP="00EA2EC7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2020. aasta </w:t>
      </w:r>
      <w:r w:rsidR="00C66BC6" w:rsidRPr="00AA6B3D">
        <w:rPr>
          <w:rFonts w:ascii="Times New Roman" w:hAnsi="Times New Roman" w:cs="Times New Roman"/>
          <w:sz w:val="24"/>
          <w:szCs w:val="24"/>
          <w:lang w:val="et-EE"/>
        </w:rPr>
        <w:t>aprillis</w:t>
      </w:r>
      <w:r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soetasime uue puurpingi </w:t>
      </w:r>
      <w:r w:rsidRPr="00AA6B3D">
        <w:rPr>
          <w:rFonts w:ascii="Times New Roman" w:hAnsi="Times New Roman" w:cs="Times New Roman"/>
          <w:b/>
          <w:bCs/>
          <w:sz w:val="24"/>
          <w:szCs w:val="24"/>
          <w:lang w:val="et-EE"/>
        </w:rPr>
        <w:t>ZBO S15,</w:t>
      </w:r>
      <w:r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mis on spetsiaalselt too</w:t>
      </w:r>
      <w:r w:rsidR="00D41A2C" w:rsidRPr="00AA6B3D">
        <w:rPr>
          <w:rFonts w:ascii="Times New Roman" w:hAnsi="Times New Roman" w:cs="Times New Roman"/>
          <w:sz w:val="24"/>
          <w:szCs w:val="24"/>
          <w:lang w:val="et-EE"/>
        </w:rPr>
        <w:t>detud südamikpuurtööde tegemiseks</w:t>
      </w:r>
      <w:r w:rsidR="000E625B" w:rsidRPr="00AA6B3D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AF4B69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16199" w:rsidRPr="00AA6B3D">
        <w:rPr>
          <w:rFonts w:ascii="Times New Roman" w:hAnsi="Times New Roman" w:cs="Times New Roman"/>
          <w:sz w:val="24"/>
          <w:szCs w:val="24"/>
          <w:lang w:val="et-EE"/>
        </w:rPr>
        <w:t>P</w:t>
      </w:r>
      <w:r w:rsidR="00AF4B69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uurpingi </w:t>
      </w:r>
      <w:proofErr w:type="spellStart"/>
      <w:r w:rsidR="00AF4B69" w:rsidRPr="00AA6B3D">
        <w:rPr>
          <w:rFonts w:ascii="Times New Roman" w:hAnsi="Times New Roman" w:cs="Times New Roman"/>
          <w:sz w:val="24"/>
          <w:szCs w:val="24"/>
          <w:lang w:val="et-EE"/>
        </w:rPr>
        <w:t>pöördpea</w:t>
      </w:r>
      <w:proofErr w:type="spellEnd"/>
      <w:r w:rsidR="00AF4B69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võimaldab trosstõmbega südamikpuurimist topelt või </w:t>
      </w:r>
      <w:proofErr w:type="spellStart"/>
      <w:r w:rsidR="00AF4B69" w:rsidRPr="00AA6B3D">
        <w:rPr>
          <w:rFonts w:ascii="Times New Roman" w:hAnsi="Times New Roman" w:cs="Times New Roman"/>
          <w:sz w:val="24"/>
          <w:szCs w:val="24"/>
          <w:lang w:val="et-EE"/>
        </w:rPr>
        <w:t>kolme-kordse</w:t>
      </w:r>
      <w:proofErr w:type="spellEnd"/>
      <w:r w:rsidR="00AF4B69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toruga (nn </w:t>
      </w:r>
      <w:proofErr w:type="spellStart"/>
      <w:r w:rsidR="00AF4B69" w:rsidRPr="00AA6B3D">
        <w:rPr>
          <w:rFonts w:ascii="Times New Roman" w:hAnsi="Times New Roman" w:cs="Times New Roman"/>
          <w:sz w:val="24"/>
          <w:szCs w:val="24"/>
          <w:lang w:val="et-EE"/>
        </w:rPr>
        <w:t>triple</w:t>
      </w:r>
      <w:proofErr w:type="spellEnd"/>
      <w:r w:rsidR="00AF4B69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barrel </w:t>
      </w:r>
      <w:proofErr w:type="spellStart"/>
      <w:r w:rsidR="00AF4B69" w:rsidRPr="00AA6B3D">
        <w:rPr>
          <w:rFonts w:ascii="Times New Roman" w:hAnsi="Times New Roman" w:cs="Times New Roman"/>
          <w:sz w:val="24"/>
          <w:szCs w:val="24"/>
          <w:lang w:val="et-EE"/>
        </w:rPr>
        <w:t>wire-line</w:t>
      </w:r>
      <w:proofErr w:type="spellEnd"/>
      <w:r w:rsidR="00AF4B69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AF4B69" w:rsidRPr="00AA6B3D">
        <w:rPr>
          <w:rFonts w:ascii="Times New Roman" w:hAnsi="Times New Roman" w:cs="Times New Roman"/>
          <w:sz w:val="24"/>
          <w:szCs w:val="24"/>
          <w:lang w:val="et-EE"/>
        </w:rPr>
        <w:t>method</w:t>
      </w:r>
      <w:proofErr w:type="spellEnd"/>
      <w:r w:rsidR="00AF4B69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), </w:t>
      </w:r>
      <w:r w:rsidR="009A56F9" w:rsidRPr="00AA6B3D">
        <w:rPr>
          <w:rFonts w:ascii="Times New Roman" w:hAnsi="Times New Roman" w:cs="Times New Roman"/>
          <w:sz w:val="24"/>
          <w:szCs w:val="24"/>
          <w:lang w:val="et-EE"/>
        </w:rPr>
        <w:t>see läbi on tagatud</w:t>
      </w:r>
      <w:r w:rsidR="00AF4B69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 puurtööde kvaliteet ning kõrge </w:t>
      </w:r>
      <w:r w:rsidR="009A56F9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südamiku </w:t>
      </w:r>
      <w:r w:rsidR="00AF4B69" w:rsidRPr="00AA6B3D">
        <w:rPr>
          <w:rFonts w:ascii="Times New Roman" w:hAnsi="Times New Roman" w:cs="Times New Roman"/>
          <w:sz w:val="24"/>
          <w:szCs w:val="24"/>
          <w:lang w:val="et-EE"/>
        </w:rPr>
        <w:t xml:space="preserve">saagis. </w:t>
      </w:r>
      <w:r w:rsidR="00144246" w:rsidRPr="0075677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4061BF77" w14:textId="42326F8C" w:rsidR="00EA2EC7" w:rsidRDefault="00EA2EC7" w:rsidP="00351A08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2023.a soetasime </w:t>
      </w:r>
      <w:r w:rsidR="0026531E">
        <w:rPr>
          <w:rFonts w:ascii="Times New Roman" w:hAnsi="Times New Roman" w:cs="Times New Roman"/>
          <w:sz w:val="24"/>
          <w:szCs w:val="24"/>
          <w:lang w:val="et-EE"/>
        </w:rPr>
        <w:t>puurmasina</w:t>
      </w:r>
      <w:r w:rsidR="001B37CC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1B37CC" w:rsidRPr="00771E2C">
        <w:rPr>
          <w:rFonts w:ascii="Times New Roman" w:hAnsi="Times New Roman" w:cs="Times New Roman"/>
          <w:b/>
          <w:bCs/>
          <w:sz w:val="24"/>
          <w:szCs w:val="24"/>
          <w:lang w:val="et-EE"/>
        </w:rPr>
        <w:t>Fraste</w:t>
      </w:r>
      <w:proofErr w:type="spellEnd"/>
      <w:r w:rsidR="001B37CC" w:rsidRPr="00771E2C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proofErr w:type="spellStart"/>
      <w:r w:rsidR="001B37CC" w:rsidRPr="00771E2C">
        <w:rPr>
          <w:rFonts w:ascii="Times New Roman" w:hAnsi="Times New Roman" w:cs="Times New Roman"/>
          <w:b/>
          <w:bCs/>
          <w:sz w:val="24"/>
          <w:szCs w:val="24"/>
          <w:lang w:val="et-EE"/>
        </w:rPr>
        <w:t>Multidrill</w:t>
      </w:r>
      <w:proofErr w:type="spellEnd"/>
      <w:r w:rsidR="001B37CC" w:rsidRPr="00771E2C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PL</w:t>
      </w:r>
      <w:r w:rsidR="001B37CC">
        <w:rPr>
          <w:rFonts w:ascii="Times New Roman" w:hAnsi="Times New Roman" w:cs="Times New Roman"/>
          <w:sz w:val="24"/>
          <w:szCs w:val="24"/>
          <w:lang w:val="et-EE"/>
        </w:rPr>
        <w:t xml:space="preserve">, millega on võimalik </w:t>
      </w:r>
      <w:r w:rsidR="00782233">
        <w:rPr>
          <w:rFonts w:ascii="Times New Roman" w:hAnsi="Times New Roman" w:cs="Times New Roman"/>
          <w:sz w:val="24"/>
          <w:szCs w:val="24"/>
          <w:lang w:val="et-EE"/>
        </w:rPr>
        <w:t xml:space="preserve">teha </w:t>
      </w:r>
      <w:r w:rsidR="00782233" w:rsidRPr="00782233">
        <w:rPr>
          <w:rFonts w:ascii="Times New Roman" w:hAnsi="Times New Roman" w:cs="Times New Roman"/>
          <w:sz w:val="24"/>
          <w:szCs w:val="24"/>
          <w:lang w:val="et-EE"/>
        </w:rPr>
        <w:t xml:space="preserve">trosstõmbega südamikpuurimist topelt või </w:t>
      </w:r>
      <w:proofErr w:type="spellStart"/>
      <w:r w:rsidR="00782233" w:rsidRPr="00782233">
        <w:rPr>
          <w:rFonts w:ascii="Times New Roman" w:hAnsi="Times New Roman" w:cs="Times New Roman"/>
          <w:sz w:val="24"/>
          <w:szCs w:val="24"/>
          <w:lang w:val="et-EE"/>
        </w:rPr>
        <w:t>kolme-kordse</w:t>
      </w:r>
      <w:proofErr w:type="spellEnd"/>
      <w:r w:rsidR="00782233" w:rsidRPr="00782233">
        <w:rPr>
          <w:rFonts w:ascii="Times New Roman" w:hAnsi="Times New Roman" w:cs="Times New Roman"/>
          <w:sz w:val="24"/>
          <w:szCs w:val="24"/>
          <w:lang w:val="et-EE"/>
        </w:rPr>
        <w:t xml:space="preserve"> toruga (nn </w:t>
      </w:r>
      <w:proofErr w:type="spellStart"/>
      <w:r w:rsidR="00782233" w:rsidRPr="00782233">
        <w:rPr>
          <w:rFonts w:ascii="Times New Roman" w:hAnsi="Times New Roman" w:cs="Times New Roman"/>
          <w:sz w:val="24"/>
          <w:szCs w:val="24"/>
          <w:lang w:val="et-EE"/>
        </w:rPr>
        <w:t>triple</w:t>
      </w:r>
      <w:proofErr w:type="spellEnd"/>
      <w:r w:rsidR="00782233" w:rsidRPr="00782233">
        <w:rPr>
          <w:rFonts w:ascii="Times New Roman" w:hAnsi="Times New Roman" w:cs="Times New Roman"/>
          <w:sz w:val="24"/>
          <w:szCs w:val="24"/>
          <w:lang w:val="et-EE"/>
        </w:rPr>
        <w:t xml:space="preserve"> barrel </w:t>
      </w:r>
      <w:proofErr w:type="spellStart"/>
      <w:r w:rsidR="00782233" w:rsidRPr="00782233">
        <w:rPr>
          <w:rFonts w:ascii="Times New Roman" w:hAnsi="Times New Roman" w:cs="Times New Roman"/>
          <w:sz w:val="24"/>
          <w:szCs w:val="24"/>
          <w:lang w:val="et-EE"/>
        </w:rPr>
        <w:t>wire-line</w:t>
      </w:r>
      <w:proofErr w:type="spellEnd"/>
      <w:r w:rsidR="00782233" w:rsidRPr="0078223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782233" w:rsidRPr="00782233">
        <w:rPr>
          <w:rFonts w:ascii="Times New Roman" w:hAnsi="Times New Roman" w:cs="Times New Roman"/>
          <w:sz w:val="24"/>
          <w:szCs w:val="24"/>
          <w:lang w:val="et-EE"/>
        </w:rPr>
        <w:t>method</w:t>
      </w:r>
      <w:proofErr w:type="spellEnd"/>
      <w:r w:rsidR="00782233" w:rsidRPr="00782233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782233">
        <w:rPr>
          <w:rFonts w:ascii="Times New Roman" w:hAnsi="Times New Roman" w:cs="Times New Roman"/>
          <w:sz w:val="24"/>
          <w:szCs w:val="24"/>
          <w:lang w:val="et-EE"/>
        </w:rPr>
        <w:t xml:space="preserve">. Lisaks veel soetati </w:t>
      </w:r>
      <w:r w:rsidR="00DC0765">
        <w:rPr>
          <w:rFonts w:ascii="Times New Roman" w:hAnsi="Times New Roman" w:cs="Times New Roman"/>
          <w:sz w:val="24"/>
          <w:szCs w:val="24"/>
          <w:lang w:val="et-EE"/>
        </w:rPr>
        <w:t xml:space="preserve">sügavate </w:t>
      </w:r>
      <w:proofErr w:type="spellStart"/>
      <w:r w:rsidR="00FE4706">
        <w:rPr>
          <w:rFonts w:ascii="Times New Roman" w:hAnsi="Times New Roman" w:cs="Times New Roman"/>
          <w:sz w:val="24"/>
          <w:szCs w:val="24"/>
          <w:lang w:val="et-EE"/>
        </w:rPr>
        <w:t>maasoojuspuuraukude</w:t>
      </w:r>
      <w:proofErr w:type="spellEnd"/>
      <w:r w:rsidR="00FE4706">
        <w:rPr>
          <w:rFonts w:ascii="Times New Roman" w:hAnsi="Times New Roman" w:cs="Times New Roman"/>
          <w:sz w:val="24"/>
          <w:szCs w:val="24"/>
          <w:lang w:val="et-EE"/>
        </w:rPr>
        <w:t xml:space="preserve"> puurtöödeks puurmasin </w:t>
      </w:r>
      <w:r w:rsidR="00FE4706" w:rsidRPr="00771E2C">
        <w:rPr>
          <w:rFonts w:ascii="Times New Roman" w:hAnsi="Times New Roman" w:cs="Times New Roman"/>
          <w:b/>
          <w:bCs/>
          <w:sz w:val="24"/>
          <w:szCs w:val="24"/>
          <w:lang w:val="et-EE"/>
        </w:rPr>
        <w:t>DANDO Watertex</w:t>
      </w:r>
      <w:r w:rsidR="00D1748C" w:rsidRPr="00771E2C">
        <w:rPr>
          <w:rFonts w:ascii="Times New Roman" w:hAnsi="Times New Roman" w:cs="Times New Roman"/>
          <w:b/>
          <w:bCs/>
          <w:sz w:val="24"/>
          <w:szCs w:val="24"/>
          <w:lang w:val="et-EE"/>
        </w:rPr>
        <w:t>40</w:t>
      </w:r>
      <w:r w:rsidR="00D1748C">
        <w:rPr>
          <w:rFonts w:ascii="Times New Roman" w:hAnsi="Times New Roman" w:cs="Times New Roman"/>
          <w:sz w:val="24"/>
          <w:szCs w:val="24"/>
          <w:lang w:val="et-EE"/>
        </w:rPr>
        <w:t xml:space="preserve">, selle puurmasinaga oleme </w:t>
      </w:r>
      <w:r w:rsidR="004D36C4">
        <w:rPr>
          <w:rFonts w:ascii="Times New Roman" w:hAnsi="Times New Roman" w:cs="Times New Roman"/>
          <w:sz w:val="24"/>
          <w:szCs w:val="24"/>
          <w:lang w:val="et-EE"/>
        </w:rPr>
        <w:t xml:space="preserve">puurinud </w:t>
      </w:r>
      <w:proofErr w:type="spellStart"/>
      <w:r w:rsidR="004D36C4">
        <w:rPr>
          <w:rFonts w:ascii="Times New Roman" w:hAnsi="Times New Roman" w:cs="Times New Roman"/>
          <w:sz w:val="24"/>
          <w:szCs w:val="24"/>
          <w:lang w:val="et-EE"/>
        </w:rPr>
        <w:t>maasoojuspuurauke</w:t>
      </w:r>
      <w:proofErr w:type="spellEnd"/>
      <w:r w:rsidR="00D1748C">
        <w:rPr>
          <w:rFonts w:ascii="Times New Roman" w:hAnsi="Times New Roman" w:cs="Times New Roman"/>
          <w:sz w:val="24"/>
          <w:szCs w:val="24"/>
          <w:lang w:val="et-EE"/>
        </w:rPr>
        <w:t xml:space="preserve"> kahe aasta jooksul üle </w:t>
      </w:r>
      <w:r w:rsidR="00DA0371">
        <w:rPr>
          <w:rFonts w:ascii="Times New Roman" w:hAnsi="Times New Roman" w:cs="Times New Roman"/>
          <w:sz w:val="24"/>
          <w:szCs w:val="24"/>
          <w:lang w:val="et-EE"/>
        </w:rPr>
        <w:t xml:space="preserve">3 </w:t>
      </w:r>
      <w:r w:rsidR="00724F2C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DA0371">
        <w:rPr>
          <w:rFonts w:ascii="Times New Roman" w:hAnsi="Times New Roman" w:cs="Times New Roman"/>
          <w:sz w:val="24"/>
          <w:szCs w:val="24"/>
          <w:lang w:val="et-EE"/>
        </w:rPr>
        <w:t>00 jooksva meetri</w:t>
      </w:r>
      <w:r w:rsidR="004D36C4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63D420A5" w14:textId="17F1F789" w:rsidR="00D1748C" w:rsidRDefault="00D1748C" w:rsidP="00B56B8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01EEC6F" w14:textId="77777777" w:rsidR="00C66BC6" w:rsidRPr="00AA6B3D" w:rsidRDefault="00C66BC6" w:rsidP="00B56B8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F9E52EF" w14:textId="1C8C929B" w:rsidR="00420BC6" w:rsidRPr="00AA6B3D" w:rsidRDefault="0069550A" w:rsidP="00B56B86">
      <w:pPr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AA6B3D">
        <w:rPr>
          <w:rFonts w:ascii="Times New Roman" w:hAnsi="Times New Roman" w:cs="Times New Roman"/>
          <w:i/>
          <w:iCs/>
          <w:sz w:val="24"/>
          <w:szCs w:val="24"/>
          <w:lang w:val="et-EE"/>
        </w:rPr>
        <w:t>/Allkirjas</w:t>
      </w:r>
      <w:r w:rsidR="00C16787" w:rsidRPr="00AA6B3D">
        <w:rPr>
          <w:rFonts w:ascii="Times New Roman" w:hAnsi="Times New Roman" w:cs="Times New Roman"/>
          <w:i/>
          <w:iCs/>
          <w:sz w:val="24"/>
          <w:szCs w:val="24"/>
          <w:lang w:val="et-EE"/>
        </w:rPr>
        <w:t>tatud digitaalselt/</w:t>
      </w:r>
    </w:p>
    <w:p w14:paraId="707AC88C" w14:textId="77777777" w:rsidR="0069550A" w:rsidRPr="00AA6B3D" w:rsidRDefault="0069550A" w:rsidP="0069550A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AA6B3D">
        <w:rPr>
          <w:rFonts w:ascii="Times New Roman" w:hAnsi="Times New Roman" w:cs="Times New Roman"/>
          <w:sz w:val="24"/>
          <w:szCs w:val="24"/>
          <w:lang w:val="et-EE"/>
        </w:rPr>
        <w:t>Meelis Peetris</w:t>
      </w:r>
    </w:p>
    <w:p w14:paraId="53AE0E60" w14:textId="77777777" w:rsidR="0069550A" w:rsidRPr="00756779" w:rsidRDefault="0069550A" w:rsidP="0069550A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AA6B3D">
        <w:rPr>
          <w:rFonts w:ascii="Times New Roman" w:hAnsi="Times New Roman" w:cs="Times New Roman"/>
          <w:sz w:val="24"/>
          <w:szCs w:val="24"/>
          <w:lang w:val="et-EE"/>
        </w:rPr>
        <w:t>Juhatuse liige</w:t>
      </w:r>
      <w:r w:rsidRPr="00756779">
        <w:rPr>
          <w:rFonts w:ascii="Times New Roman" w:hAnsi="Times New Roman" w:cs="Times New Roman"/>
          <w:sz w:val="24"/>
          <w:szCs w:val="24"/>
          <w:lang w:val="et-EE"/>
        </w:rPr>
        <w:t> </w:t>
      </w:r>
    </w:p>
    <w:p w14:paraId="3D116513" w14:textId="1ECF0926" w:rsidR="00A306E5" w:rsidRPr="00AA6B3D" w:rsidRDefault="0069550A" w:rsidP="002B3897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AA6B3D">
        <w:rPr>
          <w:rFonts w:ascii="Times New Roman" w:hAnsi="Times New Roman" w:cs="Times New Roman"/>
          <w:sz w:val="24"/>
          <w:szCs w:val="24"/>
          <w:lang w:val="et-EE"/>
        </w:rPr>
        <w:t>OÜ Inseneribüroo STEIGER</w:t>
      </w:r>
    </w:p>
    <w:sectPr w:rsidR="00A306E5" w:rsidRPr="00AA6B3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A58E6"/>
    <w:multiLevelType w:val="hybridMultilevel"/>
    <w:tmpl w:val="47FE3952"/>
    <w:lvl w:ilvl="0" w:tplc="6C022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42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86"/>
    <w:rsid w:val="00035839"/>
    <w:rsid w:val="00050E8E"/>
    <w:rsid w:val="00084B13"/>
    <w:rsid w:val="000904D4"/>
    <w:rsid w:val="000A4193"/>
    <w:rsid w:val="000C1964"/>
    <w:rsid w:val="000D36C7"/>
    <w:rsid w:val="000D6216"/>
    <w:rsid w:val="000E625B"/>
    <w:rsid w:val="00113038"/>
    <w:rsid w:val="00114FB4"/>
    <w:rsid w:val="001324D3"/>
    <w:rsid w:val="001336E8"/>
    <w:rsid w:val="00144246"/>
    <w:rsid w:val="00153931"/>
    <w:rsid w:val="00190E1A"/>
    <w:rsid w:val="001978FF"/>
    <w:rsid w:val="001B37CC"/>
    <w:rsid w:val="001C4362"/>
    <w:rsid w:val="001D4D58"/>
    <w:rsid w:val="001F2AC9"/>
    <w:rsid w:val="00224F31"/>
    <w:rsid w:val="00245FAA"/>
    <w:rsid w:val="00256732"/>
    <w:rsid w:val="0026531E"/>
    <w:rsid w:val="002B36A6"/>
    <w:rsid w:val="002B3897"/>
    <w:rsid w:val="002B507C"/>
    <w:rsid w:val="002B6847"/>
    <w:rsid w:val="003023B1"/>
    <w:rsid w:val="00306A59"/>
    <w:rsid w:val="003138EE"/>
    <w:rsid w:val="00314CB9"/>
    <w:rsid w:val="00317FE0"/>
    <w:rsid w:val="00337D2A"/>
    <w:rsid w:val="00345118"/>
    <w:rsid w:val="00351A08"/>
    <w:rsid w:val="00366BC5"/>
    <w:rsid w:val="00395BCF"/>
    <w:rsid w:val="003E262D"/>
    <w:rsid w:val="00415669"/>
    <w:rsid w:val="00420BC6"/>
    <w:rsid w:val="0044197A"/>
    <w:rsid w:val="004623C1"/>
    <w:rsid w:val="004655A0"/>
    <w:rsid w:val="00472CC1"/>
    <w:rsid w:val="004914E9"/>
    <w:rsid w:val="004A08D3"/>
    <w:rsid w:val="004C41D3"/>
    <w:rsid w:val="004D36C4"/>
    <w:rsid w:val="0052316E"/>
    <w:rsid w:val="00554A56"/>
    <w:rsid w:val="005B54D8"/>
    <w:rsid w:val="005C778D"/>
    <w:rsid w:val="005D5D8B"/>
    <w:rsid w:val="00621DBF"/>
    <w:rsid w:val="006249E7"/>
    <w:rsid w:val="00624EBC"/>
    <w:rsid w:val="00632B50"/>
    <w:rsid w:val="00634439"/>
    <w:rsid w:val="0069550A"/>
    <w:rsid w:val="006A3E83"/>
    <w:rsid w:val="006C73DC"/>
    <w:rsid w:val="006E5AF7"/>
    <w:rsid w:val="006E5FD1"/>
    <w:rsid w:val="006F1488"/>
    <w:rsid w:val="006F7543"/>
    <w:rsid w:val="006F792A"/>
    <w:rsid w:val="00703231"/>
    <w:rsid w:val="00724F2C"/>
    <w:rsid w:val="00730E98"/>
    <w:rsid w:val="00756779"/>
    <w:rsid w:val="00771E2C"/>
    <w:rsid w:val="007730B2"/>
    <w:rsid w:val="00780F09"/>
    <w:rsid w:val="00782233"/>
    <w:rsid w:val="007863E2"/>
    <w:rsid w:val="007A6F60"/>
    <w:rsid w:val="007F6D26"/>
    <w:rsid w:val="008105B5"/>
    <w:rsid w:val="00814506"/>
    <w:rsid w:val="00815CAE"/>
    <w:rsid w:val="00816199"/>
    <w:rsid w:val="008244D7"/>
    <w:rsid w:val="008761FE"/>
    <w:rsid w:val="008D0A95"/>
    <w:rsid w:val="00912782"/>
    <w:rsid w:val="009327AE"/>
    <w:rsid w:val="00940096"/>
    <w:rsid w:val="0097427B"/>
    <w:rsid w:val="00974BDF"/>
    <w:rsid w:val="009A56F9"/>
    <w:rsid w:val="009B1213"/>
    <w:rsid w:val="009B5A28"/>
    <w:rsid w:val="009E29B4"/>
    <w:rsid w:val="009F0FAD"/>
    <w:rsid w:val="009F1CA8"/>
    <w:rsid w:val="009F69A3"/>
    <w:rsid w:val="00A02764"/>
    <w:rsid w:val="00A306E5"/>
    <w:rsid w:val="00AA6B3D"/>
    <w:rsid w:val="00AC7AB9"/>
    <w:rsid w:val="00AF4B69"/>
    <w:rsid w:val="00B438C0"/>
    <w:rsid w:val="00B56B86"/>
    <w:rsid w:val="00B60F01"/>
    <w:rsid w:val="00B90BFD"/>
    <w:rsid w:val="00B963BC"/>
    <w:rsid w:val="00BA063F"/>
    <w:rsid w:val="00BC1E74"/>
    <w:rsid w:val="00BC6092"/>
    <w:rsid w:val="00BD2FFA"/>
    <w:rsid w:val="00BE79FD"/>
    <w:rsid w:val="00C16787"/>
    <w:rsid w:val="00C32A43"/>
    <w:rsid w:val="00C47E58"/>
    <w:rsid w:val="00C53BFF"/>
    <w:rsid w:val="00C66BC6"/>
    <w:rsid w:val="00C801C9"/>
    <w:rsid w:val="00C926D2"/>
    <w:rsid w:val="00CC6C24"/>
    <w:rsid w:val="00CD18D9"/>
    <w:rsid w:val="00CD489A"/>
    <w:rsid w:val="00CE5D68"/>
    <w:rsid w:val="00D01C86"/>
    <w:rsid w:val="00D02B7B"/>
    <w:rsid w:val="00D037EB"/>
    <w:rsid w:val="00D13612"/>
    <w:rsid w:val="00D13A85"/>
    <w:rsid w:val="00D1748C"/>
    <w:rsid w:val="00D222F9"/>
    <w:rsid w:val="00D25927"/>
    <w:rsid w:val="00D41A2C"/>
    <w:rsid w:val="00D44107"/>
    <w:rsid w:val="00D4545B"/>
    <w:rsid w:val="00D47D24"/>
    <w:rsid w:val="00D523D7"/>
    <w:rsid w:val="00D62F64"/>
    <w:rsid w:val="00D819D9"/>
    <w:rsid w:val="00D8396C"/>
    <w:rsid w:val="00D92343"/>
    <w:rsid w:val="00D96BDB"/>
    <w:rsid w:val="00DA0371"/>
    <w:rsid w:val="00DB70A6"/>
    <w:rsid w:val="00DC0765"/>
    <w:rsid w:val="00E34048"/>
    <w:rsid w:val="00E41669"/>
    <w:rsid w:val="00E51E0A"/>
    <w:rsid w:val="00E6721F"/>
    <w:rsid w:val="00E76975"/>
    <w:rsid w:val="00E8763B"/>
    <w:rsid w:val="00EA2EC7"/>
    <w:rsid w:val="00F02F04"/>
    <w:rsid w:val="00F175F2"/>
    <w:rsid w:val="00F34D6B"/>
    <w:rsid w:val="00F512BF"/>
    <w:rsid w:val="00F670E0"/>
    <w:rsid w:val="00F70C2E"/>
    <w:rsid w:val="00F730EF"/>
    <w:rsid w:val="00FB39AC"/>
    <w:rsid w:val="00FE3E42"/>
    <w:rsid w:val="00FE4706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8DBA"/>
  <w15:chartTrackingRefBased/>
  <w15:docId w15:val="{F01B6D41-294E-432B-B0D8-1775BFE5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D5D8B"/>
    <w:pPr>
      <w:ind w:left="720"/>
      <w:contextualSpacing/>
    </w:pPr>
  </w:style>
  <w:style w:type="paragraph" w:styleId="Vahedeta">
    <w:name w:val="No Spacing"/>
    <w:uiPriority w:val="1"/>
    <w:qFormat/>
    <w:rsid w:val="00695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Peetris</dc:creator>
  <cp:keywords/>
  <dc:description/>
  <cp:lastModifiedBy>Meelis Peetris</cp:lastModifiedBy>
  <cp:revision>4</cp:revision>
  <dcterms:created xsi:type="dcterms:W3CDTF">2025-02-20T09:29:00Z</dcterms:created>
  <dcterms:modified xsi:type="dcterms:W3CDTF">2025-02-21T07:07:00Z</dcterms:modified>
</cp:coreProperties>
</file>